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center"/>
        <w:rPr>
          <w:rFonts w:ascii="標楷體" w:eastAsia="標楷體" w:hAnsi="標楷體"/>
        </w:rPr>
      </w:pPr>
      <w:r>
        <w:rPr>
          <w:rFonts w:ascii="標楷體" w:eastAsia="標楷體" w:hAnsi="標楷體"/>
        </w:rPr>
        <w:t> </w:t>
      </w:r>
    </w:p>
    <w:p w:rsidR="00E33329" w:rsidRDefault="003100CE">
      <w:pPr>
        <w:pStyle w:val="Textbody"/>
        <w:spacing w:line="360" w:lineRule="auto"/>
        <w:jc w:val="center"/>
        <w:rPr>
          <w:rFonts w:ascii="標楷體" w:eastAsia="標楷體" w:hAnsi="標楷體"/>
          <w:sz w:val="48"/>
        </w:rPr>
      </w:pPr>
      <w:bookmarkStart w:id="0" w:name="_GoBack"/>
      <w:r>
        <w:rPr>
          <w:rFonts w:ascii="標楷體" w:eastAsia="標楷體" w:hAnsi="標楷體"/>
          <w:sz w:val="48"/>
        </w:rPr>
        <w:t>節能標章使用契約</w:t>
      </w:r>
    </w:p>
    <w:bookmarkEnd w:id="0"/>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ind w:left="850"/>
        <w:jc w:val="both"/>
        <w:rPr>
          <w:rFonts w:ascii="標楷體" w:eastAsia="標楷體" w:hAnsi="標楷體"/>
        </w:rPr>
      </w:pPr>
      <w:r>
        <w:rPr>
          <w:rFonts w:ascii="標楷體" w:eastAsia="標楷體" w:hAnsi="標楷體"/>
        </w:rPr>
        <w:t xml:space="preserve">            </w:t>
      </w:r>
      <w:r>
        <w:rPr>
          <w:rFonts w:ascii="標楷體" w:eastAsia="標楷體" w:hAnsi="標楷體"/>
        </w:rPr>
        <w:t>委託單位：經濟部能源局</w:t>
      </w:r>
    </w:p>
    <w:p w:rsidR="00E33329" w:rsidRDefault="003100CE">
      <w:pPr>
        <w:pStyle w:val="Textbody"/>
        <w:spacing w:line="360" w:lineRule="auto"/>
        <w:ind w:left="850"/>
        <w:jc w:val="both"/>
        <w:rPr>
          <w:rFonts w:ascii="標楷體" w:eastAsia="標楷體" w:hAnsi="標楷體"/>
        </w:rPr>
      </w:pPr>
      <w:r>
        <w:rPr>
          <w:rFonts w:ascii="標楷體" w:eastAsia="標楷體" w:hAnsi="標楷體"/>
        </w:rPr>
        <w:t xml:space="preserve">            </w:t>
      </w:r>
      <w:r>
        <w:rPr>
          <w:rFonts w:ascii="標楷體" w:eastAsia="標楷體" w:hAnsi="標楷體"/>
        </w:rPr>
        <w:t>執行單位：</w:t>
      </w:r>
      <w:proofErr w:type="gramStart"/>
      <w:r>
        <w:rPr>
          <w:rFonts w:ascii="標楷體" w:eastAsia="標楷體" w:hAnsi="標楷體"/>
        </w:rPr>
        <w:t>ＯＯＯＯＯＯＯＯ</w:t>
      </w:r>
      <w:proofErr w:type="gramEnd"/>
    </w:p>
    <w:p w:rsidR="00E33329" w:rsidRDefault="003100CE">
      <w:pPr>
        <w:pStyle w:val="Textbody"/>
        <w:spacing w:line="360" w:lineRule="auto"/>
        <w:ind w:left="850"/>
        <w:jc w:val="both"/>
        <w:rPr>
          <w:rFonts w:ascii="標楷體" w:eastAsia="標楷體" w:hAnsi="標楷體"/>
        </w:rPr>
      </w:pPr>
      <w:r>
        <w:rPr>
          <w:rFonts w:ascii="標楷體" w:eastAsia="標楷體" w:hAnsi="標楷體"/>
        </w:rPr>
        <w:t xml:space="preserve">            </w:t>
      </w:r>
      <w:r>
        <w:rPr>
          <w:rFonts w:ascii="標楷體" w:eastAsia="標楷體" w:hAnsi="標楷體"/>
        </w:rPr>
        <w:t>使用廠商：</w:t>
      </w:r>
      <w:proofErr w:type="gramStart"/>
      <w:r>
        <w:rPr>
          <w:rFonts w:ascii="標楷體" w:eastAsia="標楷體" w:hAnsi="標楷體"/>
        </w:rPr>
        <w:t>ＯＯＯＯＯＯＯＯ</w:t>
      </w:r>
      <w:proofErr w:type="gramEnd"/>
    </w:p>
    <w:p w:rsidR="00E33329" w:rsidRDefault="003100CE">
      <w:pPr>
        <w:pStyle w:val="Textbody"/>
        <w:spacing w:line="360" w:lineRule="auto"/>
        <w:ind w:left="850"/>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pageBreakBefore/>
        <w:spacing w:line="360" w:lineRule="auto"/>
        <w:jc w:val="both"/>
        <w:rPr>
          <w:rFonts w:ascii="標楷體" w:eastAsia="標楷體" w:hAnsi="標楷體"/>
          <w:b/>
        </w:rPr>
      </w:pPr>
      <w:r>
        <w:rPr>
          <w:rFonts w:ascii="標楷體" w:eastAsia="標楷體" w:hAnsi="標楷體"/>
          <w:b/>
        </w:rPr>
        <w:lastRenderedPageBreak/>
        <w:t>節能標章使用契約</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proofErr w:type="gramStart"/>
      <w:r>
        <w:rPr>
          <w:rFonts w:ascii="標楷體" w:eastAsia="標楷體" w:hAnsi="標楷體"/>
        </w:rPr>
        <w:t>ＯＯＯＯＯＯＯＯ</w:t>
      </w:r>
      <w:proofErr w:type="gramEnd"/>
      <w:r>
        <w:rPr>
          <w:rFonts w:ascii="標楷體" w:eastAsia="標楷體" w:hAnsi="標楷體"/>
        </w:rPr>
        <w:t xml:space="preserve"> </w:t>
      </w:r>
      <w:r>
        <w:rPr>
          <w:rFonts w:ascii="標楷體" w:eastAsia="標楷體" w:hAnsi="標楷體"/>
        </w:rPr>
        <w:t>(</w:t>
      </w:r>
      <w:r>
        <w:rPr>
          <w:rFonts w:ascii="標楷體" w:eastAsia="標楷體" w:hAnsi="標楷體"/>
        </w:rPr>
        <w:t>以下簡稱甲方</w:t>
      </w:r>
      <w:r>
        <w:rPr>
          <w:rFonts w:ascii="標楷體" w:eastAsia="標楷體" w:hAnsi="標楷體"/>
        </w:rPr>
        <w:t>)</w:t>
      </w:r>
      <w:r>
        <w:rPr>
          <w:rFonts w:ascii="標楷體" w:eastAsia="標楷體" w:hAnsi="標楷體"/>
        </w:rPr>
        <w:t>受經濟部能源局委託，與</w:t>
      </w:r>
      <w:proofErr w:type="gramStart"/>
      <w:r>
        <w:rPr>
          <w:rFonts w:ascii="標楷體" w:eastAsia="標楷體" w:hAnsi="標楷體"/>
        </w:rPr>
        <w:t>ＯＯＯＯＯＯＯＯ</w:t>
      </w:r>
      <w:proofErr w:type="gramEnd"/>
      <w:r>
        <w:rPr>
          <w:rFonts w:ascii="標楷體" w:eastAsia="標楷體" w:hAnsi="標楷體"/>
        </w:rPr>
        <w:t>(</w:t>
      </w:r>
      <w:r>
        <w:rPr>
          <w:rFonts w:ascii="標楷體" w:eastAsia="標楷體" w:hAnsi="標楷體"/>
        </w:rPr>
        <w:t>以下簡稱乙方</w:t>
      </w:r>
      <w:r>
        <w:rPr>
          <w:rFonts w:ascii="標楷體" w:eastAsia="標楷體" w:hAnsi="標楷體"/>
        </w:rPr>
        <w:t>)</w:t>
      </w:r>
      <w:r>
        <w:rPr>
          <w:rFonts w:ascii="標楷體" w:eastAsia="標楷體" w:hAnsi="標楷體"/>
        </w:rPr>
        <w:t>，簽訂節能標章使用契約</w:t>
      </w:r>
      <w:r>
        <w:rPr>
          <w:rFonts w:ascii="標楷體" w:eastAsia="標楷體" w:hAnsi="標楷體"/>
        </w:rPr>
        <w:t>(</w:t>
      </w:r>
      <w:r>
        <w:rPr>
          <w:rFonts w:ascii="標楷體" w:eastAsia="標楷體" w:hAnsi="標楷體"/>
        </w:rPr>
        <w:t>以下簡稱本契約</w:t>
      </w:r>
      <w:r>
        <w:rPr>
          <w:rFonts w:ascii="標楷體" w:eastAsia="標楷體" w:hAnsi="標楷體"/>
        </w:rPr>
        <w:t>)</w:t>
      </w:r>
      <w:r>
        <w:rPr>
          <w:rFonts w:ascii="標楷體" w:eastAsia="標楷體" w:hAnsi="標楷體"/>
        </w:rPr>
        <w:t>，雙方同意內容如下：</w:t>
      </w:r>
    </w:p>
    <w:p w:rsidR="00E33329" w:rsidRDefault="003100CE">
      <w:pPr>
        <w:pStyle w:val="Textbody"/>
        <w:spacing w:line="360" w:lineRule="auto"/>
        <w:jc w:val="both"/>
        <w:rPr>
          <w:rFonts w:ascii="標楷體" w:eastAsia="標楷體" w:hAnsi="標楷體"/>
        </w:rPr>
      </w:pPr>
      <w:r>
        <w:rPr>
          <w:rFonts w:ascii="標楷體" w:eastAsia="標楷體" w:hAnsi="標楷體"/>
        </w:rPr>
        <w:t> </w:t>
      </w:r>
    </w:p>
    <w:tbl>
      <w:tblPr>
        <w:tblW w:w="8871" w:type="dxa"/>
        <w:tblLayout w:type="fixed"/>
        <w:tblCellMar>
          <w:left w:w="10" w:type="dxa"/>
          <w:right w:w="10" w:type="dxa"/>
        </w:tblCellMar>
        <w:tblLook w:val="0000" w:firstRow="0" w:lastRow="0" w:firstColumn="0" w:lastColumn="0" w:noHBand="0" w:noVBand="0"/>
      </w:tblPr>
      <w:tblGrid>
        <w:gridCol w:w="1956"/>
        <w:gridCol w:w="6915"/>
      </w:tblGrid>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一</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經濟部能源局同意乙方依本契約規定使用節能標章，並由甲方輔導乙方於經核准取得節能標章使用權之產品依經濟部能源局節能標章推動使用作業要點（下稱作業要點）及相關規定正確使用節能標章，並依作業要點宣傳推廣。</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本契約所稱產品</w:t>
            </w:r>
            <w:proofErr w:type="gramStart"/>
            <w:r>
              <w:rPr>
                <w:rFonts w:ascii="標楷體" w:eastAsia="標楷體" w:hAnsi="標楷體"/>
              </w:rPr>
              <w:t>係指乙方</w:t>
            </w:r>
            <w:proofErr w:type="gramEnd"/>
            <w:r>
              <w:rPr>
                <w:rFonts w:ascii="標楷體" w:eastAsia="標楷體" w:hAnsi="標楷體"/>
              </w:rPr>
              <w:t>自行生產、委託生產或進口，且直接使用電能、燃油、燃氣、或其他能源之器具或設備，並經申請及通過節能標章驗證者。</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二</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乙方使用節能</w:t>
            </w:r>
            <w:proofErr w:type="gramStart"/>
            <w:r>
              <w:rPr>
                <w:rFonts w:ascii="標楷體" w:eastAsia="標楷體" w:hAnsi="標楷體"/>
                <w:color w:val="000000"/>
              </w:rPr>
              <w:t>標章時</w:t>
            </w:r>
            <w:proofErr w:type="gramEnd"/>
            <w:r>
              <w:rPr>
                <w:rFonts w:ascii="標楷體" w:eastAsia="標楷體" w:hAnsi="標楷體"/>
                <w:color w:val="000000"/>
              </w:rPr>
              <w:t>，應依經濟部能源局註冊之圖樣使用之，不得變形或加</w:t>
            </w:r>
            <w:proofErr w:type="gramStart"/>
            <w:r>
              <w:rPr>
                <w:rFonts w:ascii="標楷體" w:eastAsia="標楷體" w:hAnsi="標楷體"/>
                <w:color w:val="000000"/>
              </w:rPr>
              <w:t>註</w:t>
            </w:r>
            <w:proofErr w:type="gramEnd"/>
            <w:r>
              <w:rPr>
                <w:rFonts w:ascii="標楷體" w:eastAsia="標楷體" w:hAnsi="標楷體"/>
                <w:color w:val="000000"/>
              </w:rPr>
              <w:t>字樣或圖案，但得依等比例放大或縮小。</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乙方使用節能標章應以標準顏色</w:t>
            </w:r>
            <w:r>
              <w:rPr>
                <w:rFonts w:ascii="標楷體" w:eastAsia="標楷體" w:hAnsi="標楷體"/>
                <w:color w:val="000000"/>
              </w:rPr>
              <w:t>Pantone 293C C100 M070 Y000 K000</w:t>
            </w:r>
            <w:r>
              <w:rPr>
                <w:rFonts w:ascii="標楷體" w:eastAsia="標楷體" w:hAnsi="標楷體"/>
                <w:color w:val="000000"/>
              </w:rPr>
              <w:t>及</w:t>
            </w:r>
            <w:r>
              <w:rPr>
                <w:rFonts w:ascii="標楷體" w:eastAsia="標楷體" w:hAnsi="標楷體"/>
                <w:color w:val="000000"/>
              </w:rPr>
              <w:t>Pantone 165C C000 M070 Y090 K000</w:t>
            </w:r>
            <w:r>
              <w:rPr>
                <w:rFonts w:ascii="標楷體" w:eastAsia="標楷體" w:hAnsi="標楷體"/>
                <w:color w:val="000000"/>
              </w:rPr>
              <w:t>印刷。</w:t>
            </w:r>
          </w:p>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乙方將節能標章使用於產品目錄、說明書、外包裝或廣告宣傳品上，其上之節能</w:t>
            </w:r>
            <w:proofErr w:type="gramStart"/>
            <w:r>
              <w:rPr>
                <w:rFonts w:ascii="標楷體" w:eastAsia="標楷體" w:hAnsi="標楷體"/>
                <w:color w:val="000000"/>
              </w:rPr>
              <w:t>標章得用</w:t>
            </w:r>
            <w:proofErr w:type="gramEnd"/>
            <w:r>
              <w:rPr>
                <w:rFonts w:ascii="標楷體" w:eastAsia="標楷體" w:hAnsi="標楷體"/>
                <w:color w:val="000000"/>
              </w:rPr>
              <w:t>灰階或單色印刷。</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乙方使用節能</w:t>
            </w:r>
            <w:proofErr w:type="gramStart"/>
            <w:r>
              <w:rPr>
                <w:rFonts w:ascii="標楷體" w:eastAsia="標楷體" w:hAnsi="標楷體"/>
                <w:color w:val="000000"/>
              </w:rPr>
              <w:t>標章時</w:t>
            </w:r>
            <w:proofErr w:type="gramEnd"/>
            <w:r>
              <w:rPr>
                <w:rFonts w:ascii="標楷體" w:eastAsia="標楷體" w:hAnsi="標楷體"/>
                <w:color w:val="000000"/>
              </w:rPr>
              <w:t>，得於節能標章圖樣外圍下方加印「節能標章」字樣，並得標示證書字號。</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三</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乙方使用節能標章應確實遵守作業要點以及「經濟部能源局節能標章申請及使用須知」等相關規定。</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四</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乙方同意隨時接受甲方依作業要點及相關規定進行不定期抽測，不得以任何理由拒絕，</w:t>
            </w:r>
            <w:proofErr w:type="gramStart"/>
            <w:r>
              <w:rPr>
                <w:rFonts w:ascii="標楷體" w:eastAsia="標楷體" w:hAnsi="標楷體"/>
              </w:rPr>
              <w:t>且乙方</w:t>
            </w:r>
            <w:proofErr w:type="gramEnd"/>
            <w:r>
              <w:rPr>
                <w:rFonts w:ascii="標楷體" w:eastAsia="標楷體" w:hAnsi="標楷體"/>
              </w:rPr>
              <w:t>同意負擔抽測與</w:t>
            </w:r>
            <w:proofErr w:type="gramStart"/>
            <w:r>
              <w:rPr>
                <w:rFonts w:ascii="標楷體" w:eastAsia="標楷體" w:hAnsi="標楷體"/>
              </w:rPr>
              <w:t>複</w:t>
            </w:r>
            <w:proofErr w:type="gramEnd"/>
            <w:r>
              <w:rPr>
                <w:rFonts w:ascii="標楷體" w:eastAsia="標楷體" w:hAnsi="標楷體"/>
              </w:rPr>
              <w:t>測樣品及</w:t>
            </w:r>
            <w:proofErr w:type="gramStart"/>
            <w:r>
              <w:rPr>
                <w:rFonts w:ascii="標楷體" w:eastAsia="標楷體" w:hAnsi="標楷體"/>
              </w:rPr>
              <w:t>複</w:t>
            </w:r>
            <w:proofErr w:type="gramEnd"/>
            <w:r>
              <w:rPr>
                <w:rFonts w:ascii="標楷體" w:eastAsia="標楷體" w:hAnsi="標楷體"/>
              </w:rPr>
              <w:t>測檢驗相關費用。甲方並得視需要，隨機於市場購買樣品進行抽測，</w:t>
            </w:r>
            <w:proofErr w:type="gramStart"/>
            <w:r>
              <w:rPr>
                <w:rFonts w:ascii="標楷體" w:eastAsia="標楷體" w:hAnsi="標楷體"/>
              </w:rPr>
              <w:lastRenderedPageBreak/>
              <w:t>經抽測不</w:t>
            </w:r>
            <w:proofErr w:type="gramEnd"/>
            <w:r>
              <w:rPr>
                <w:rFonts w:ascii="標楷體" w:eastAsia="標楷體" w:hAnsi="標楷體"/>
              </w:rPr>
              <w:t>合格者，</w:t>
            </w:r>
            <w:proofErr w:type="gramStart"/>
            <w:r>
              <w:rPr>
                <w:rFonts w:ascii="標楷體" w:eastAsia="標楷體" w:hAnsi="標楷體"/>
              </w:rPr>
              <w:t>複</w:t>
            </w:r>
            <w:proofErr w:type="gramEnd"/>
            <w:r>
              <w:rPr>
                <w:rFonts w:ascii="標楷體" w:eastAsia="標楷體" w:hAnsi="標楷體"/>
              </w:rPr>
              <w:t>測樣品及</w:t>
            </w:r>
            <w:proofErr w:type="gramStart"/>
            <w:r>
              <w:rPr>
                <w:rFonts w:ascii="標楷體" w:eastAsia="標楷體" w:hAnsi="標楷體"/>
              </w:rPr>
              <w:t>複</w:t>
            </w:r>
            <w:proofErr w:type="gramEnd"/>
            <w:r>
              <w:rPr>
                <w:rFonts w:ascii="標楷體" w:eastAsia="標楷體" w:hAnsi="標楷體"/>
              </w:rPr>
              <w:t>測檢驗相關費用，應由乙方負擔。</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市場購樣檢測之樣品經檢測後，甲方得為下列之處置：</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公開標售。</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無使用之可能且無商業價值者，以廢棄物處理。</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其他經經濟部能源局認可之處理方式。</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乙方提供之抽測樣</w:t>
            </w:r>
            <w:r>
              <w:rPr>
                <w:rFonts w:ascii="標楷體" w:eastAsia="標楷體" w:hAnsi="標楷體"/>
              </w:rPr>
              <w:t>品經測試後，甲方應通知乙方於規定期間內領回，超過領回期間者，乙方同意由甲方依前項方式處理，樣品經公開標售或以廢棄物處理之所得，甲方於扣除必要之保管及行政事務費用後，若有剩餘，應辦理繳庫。</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乙方未依作業要點及相關規定期限將抽測樣品送至指定試驗室測試或於抽測階段申請終止使用該產品之節能標章者，甲方應報請經濟部能源局註銷該款產品及其系列產品型號之節能標章使用證書</w:t>
            </w:r>
            <w:r>
              <w:rPr>
                <w:rFonts w:ascii="標楷體" w:eastAsia="標楷體" w:hAnsi="標楷體"/>
                <w:color w:val="000000"/>
              </w:rPr>
              <w:t>，</w:t>
            </w:r>
            <w:r>
              <w:rPr>
                <w:rFonts w:ascii="標楷體" w:eastAsia="標楷體" w:hAnsi="標楷體"/>
              </w:rPr>
              <w:t>並得改抽測其他有效型號產品；乙方無法配合抽測，甲方應報請</w:t>
            </w:r>
            <w:r>
              <w:rPr>
                <w:rFonts w:ascii="標楷體" w:eastAsia="標楷體" w:hAnsi="標楷體"/>
                <w:color w:val="000000"/>
              </w:rPr>
              <w:t>經濟部能源局註銷</w:t>
            </w:r>
            <w:r>
              <w:rPr>
                <w:rFonts w:ascii="標楷體" w:eastAsia="標楷體" w:hAnsi="標楷體"/>
              </w:rPr>
              <w:t>該項產品之節能標章使用證書，並於註銷通知日起停止受理乙方申請該項產品使用節能標章</w:t>
            </w:r>
            <w:r>
              <w:rPr>
                <w:rFonts w:ascii="標楷體" w:eastAsia="標楷體" w:hAnsi="標楷體"/>
              </w:rPr>
              <w:t>一年，已受理之案件</w:t>
            </w:r>
            <w:proofErr w:type="gramStart"/>
            <w:r>
              <w:rPr>
                <w:rFonts w:ascii="標楷體" w:eastAsia="標楷體" w:hAnsi="標楷體"/>
              </w:rPr>
              <w:t>逕予退</w:t>
            </w:r>
            <w:proofErr w:type="gramEnd"/>
            <w:r>
              <w:rPr>
                <w:rFonts w:ascii="標楷體" w:eastAsia="標楷體" w:hAnsi="標楷體"/>
              </w:rPr>
              <w:t>回，並退回已繳納之審查費用。</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抽測樣品經初測不合格時，乙方未依作業要點及相關規定期限將</w:t>
            </w:r>
            <w:proofErr w:type="gramStart"/>
            <w:r>
              <w:rPr>
                <w:rFonts w:ascii="標楷體" w:eastAsia="標楷體" w:hAnsi="標楷體"/>
              </w:rPr>
              <w:t>複</w:t>
            </w:r>
            <w:proofErr w:type="gramEnd"/>
            <w:r>
              <w:rPr>
                <w:rFonts w:ascii="標楷體" w:eastAsia="標楷體" w:hAnsi="標楷體"/>
              </w:rPr>
              <w:t>測樣品送至指定試驗室測試或繳納相關費用或於</w:t>
            </w:r>
            <w:proofErr w:type="gramStart"/>
            <w:r>
              <w:rPr>
                <w:rFonts w:ascii="標楷體" w:eastAsia="標楷體" w:hAnsi="標楷體"/>
              </w:rPr>
              <w:t>複</w:t>
            </w:r>
            <w:proofErr w:type="gramEnd"/>
            <w:r>
              <w:rPr>
                <w:rFonts w:ascii="標楷體" w:eastAsia="標楷體" w:hAnsi="標楷體"/>
              </w:rPr>
              <w:t>測階段逕自申請終止使用該產品之節能標章者，甲方應報請</w:t>
            </w:r>
            <w:r>
              <w:rPr>
                <w:rFonts w:ascii="標楷體" w:eastAsia="標楷體" w:hAnsi="標楷體"/>
                <w:color w:val="000000"/>
              </w:rPr>
              <w:t>經濟部能源局註銷</w:t>
            </w:r>
            <w:r>
              <w:rPr>
                <w:rFonts w:ascii="標楷體" w:eastAsia="標楷體" w:hAnsi="標楷體"/>
              </w:rPr>
              <w:t>該款產品及其系列產品型號之節能標章使用證書，並於註銷通知日起停止受理乙方申請該項產品使用節能標章六個月，已受理之案件</w:t>
            </w:r>
            <w:proofErr w:type="gramStart"/>
            <w:r>
              <w:rPr>
                <w:rFonts w:ascii="標楷體" w:eastAsia="標楷體" w:hAnsi="標楷體"/>
              </w:rPr>
              <w:t>逕予退</w:t>
            </w:r>
            <w:proofErr w:type="gramEnd"/>
            <w:r>
              <w:rPr>
                <w:rFonts w:ascii="標楷體" w:eastAsia="標楷體" w:hAnsi="標楷體"/>
              </w:rPr>
              <w:t>回，並退回已繳納之審查費用。</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乙方應於註銷通知日起立即停止使用節能標章，並將相關廣告</w:t>
            </w:r>
            <w:proofErr w:type="gramStart"/>
            <w:r>
              <w:rPr>
                <w:rFonts w:ascii="標楷體" w:eastAsia="標楷體" w:hAnsi="標楷體"/>
              </w:rPr>
              <w:t>文宣或其他</w:t>
            </w:r>
            <w:proofErr w:type="gramEnd"/>
            <w:r>
              <w:rPr>
                <w:rFonts w:ascii="標楷體" w:eastAsia="標楷體" w:hAnsi="標楷體"/>
              </w:rPr>
              <w:t>消費者能取得之文件或資訊回收。</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第</w:t>
            </w:r>
            <w:r>
              <w:rPr>
                <w:rFonts w:ascii="標楷體" w:eastAsia="標楷體" w:hAnsi="標楷體"/>
              </w:rPr>
              <w:t xml:space="preserve"> </w:t>
            </w:r>
            <w:r>
              <w:rPr>
                <w:rFonts w:ascii="標楷體" w:eastAsia="標楷體" w:hAnsi="標楷體"/>
              </w:rPr>
              <w:t>五</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甲方發現乙方申請文件有虛偽不實、提供不正確資料，或以詐欺、脅迫或偽造、變造等不正當方法簽訂本契約或獲准節能標章使用權者，甲方應提報經濟部能源局公告</w:t>
            </w:r>
            <w:proofErr w:type="gramStart"/>
            <w:r>
              <w:rPr>
                <w:rFonts w:ascii="標楷體" w:eastAsia="標楷體" w:hAnsi="標楷體"/>
              </w:rPr>
              <w:t>撒銷乙</w:t>
            </w:r>
            <w:proofErr w:type="gramEnd"/>
            <w:r>
              <w:rPr>
                <w:rFonts w:ascii="標楷體" w:eastAsia="標楷體" w:hAnsi="標楷體"/>
              </w:rPr>
              <w:t>方已獲證產品之節能標章使用權，並有權終止本契約，經濟部能源局或甲方得以書面通知乙方，且自通知日起三年內不得申請使用節能標章。</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乙方於本契約終止後應立即停止販賣標示節能標章之產品，並將相關廣告</w:t>
            </w:r>
            <w:proofErr w:type="gramStart"/>
            <w:r>
              <w:rPr>
                <w:rFonts w:ascii="標楷體" w:eastAsia="標楷體" w:hAnsi="標楷體"/>
              </w:rPr>
              <w:t>文宣或其他</w:t>
            </w:r>
            <w:proofErr w:type="gramEnd"/>
            <w:r>
              <w:rPr>
                <w:rFonts w:ascii="標楷體" w:eastAsia="標楷體" w:hAnsi="標楷體"/>
              </w:rPr>
              <w:t>消費者能取得之文件或資訊回收，且應賠償甲方因此所生之損害。</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六</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乙方同意於節能標章使用證書上有關名稱、地址、負責人姓名等事</w:t>
            </w:r>
            <w:r>
              <w:rPr>
                <w:rFonts w:ascii="標楷體" w:eastAsia="標楷體" w:hAnsi="標楷體"/>
                <w:color w:val="000000"/>
              </w:rPr>
              <w:t>項異動</w:t>
            </w:r>
            <w:r>
              <w:rPr>
                <w:rFonts w:ascii="標楷體" w:eastAsia="標楷體" w:hAnsi="標楷體"/>
              </w:rPr>
              <w:t>或變更時，應檢具原節能標章使用證書與其他相關證明文件並敘明</w:t>
            </w:r>
            <w:proofErr w:type="gramStart"/>
            <w:r>
              <w:rPr>
                <w:rFonts w:ascii="標楷體" w:eastAsia="標楷體" w:hAnsi="標楷體"/>
              </w:rPr>
              <w:t>事由洽甲方</w:t>
            </w:r>
            <w:proofErr w:type="gramEnd"/>
            <w:r>
              <w:rPr>
                <w:rFonts w:ascii="標楷體" w:eastAsia="標楷體" w:hAnsi="標楷體"/>
              </w:rPr>
              <w:t>辦理換發。</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七</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乙方之節能標章使用證書遺失或毀損時，標章使用人</w:t>
            </w:r>
            <w:r>
              <w:rPr>
                <w:rFonts w:ascii="標楷體" w:eastAsia="標楷體" w:hAnsi="標楷體"/>
              </w:rPr>
              <w:t>(</w:t>
            </w:r>
            <w:r>
              <w:rPr>
                <w:rFonts w:ascii="標楷體" w:eastAsia="標楷體" w:hAnsi="標楷體"/>
              </w:rPr>
              <w:t>使用證書載明之廠商代表人</w:t>
            </w:r>
            <w:r>
              <w:rPr>
                <w:rFonts w:ascii="標楷體" w:eastAsia="標楷體" w:hAnsi="標楷體"/>
              </w:rPr>
              <w:t xml:space="preserve">) </w:t>
            </w:r>
            <w:r>
              <w:rPr>
                <w:rFonts w:ascii="標楷體" w:eastAsia="標楷體" w:hAnsi="標楷體"/>
              </w:rPr>
              <w:t>得向甲方提出申請補發、換發。換發或補發之證書，沿用原證書編號，</w:t>
            </w:r>
            <w:proofErr w:type="gramStart"/>
            <w:r>
              <w:rPr>
                <w:rFonts w:ascii="標楷體" w:eastAsia="標楷體" w:hAnsi="標楷體"/>
              </w:rPr>
              <w:t>有效期限同原證書</w:t>
            </w:r>
            <w:proofErr w:type="gramEnd"/>
            <w:r>
              <w:rPr>
                <w:rFonts w:ascii="標楷體" w:eastAsia="標楷體" w:hAnsi="標楷體"/>
              </w:rPr>
              <w:t>，並於證書上註明補</w:t>
            </w:r>
            <w:r>
              <w:rPr>
                <w:rFonts w:ascii="標楷體" w:eastAsia="標楷體" w:hAnsi="標楷體"/>
              </w:rPr>
              <w:t>(</w:t>
            </w:r>
            <w:r>
              <w:rPr>
                <w:rFonts w:ascii="標楷體" w:eastAsia="標楷體" w:hAnsi="標楷體"/>
              </w:rPr>
              <w:t>換</w:t>
            </w:r>
            <w:r>
              <w:rPr>
                <w:rFonts w:ascii="標楷體" w:eastAsia="標楷體" w:hAnsi="標楷體"/>
              </w:rPr>
              <w:t>)</w:t>
            </w:r>
            <w:r>
              <w:rPr>
                <w:rFonts w:ascii="標楷體" w:eastAsia="標楷體" w:hAnsi="標楷體"/>
              </w:rPr>
              <w:t>發年月日及補</w:t>
            </w:r>
            <w:r>
              <w:rPr>
                <w:rFonts w:ascii="標楷體" w:eastAsia="標楷體" w:hAnsi="標楷體"/>
              </w:rPr>
              <w:t>(</w:t>
            </w:r>
            <w:r>
              <w:rPr>
                <w:rFonts w:ascii="標楷體" w:eastAsia="標楷體" w:hAnsi="標楷體"/>
              </w:rPr>
              <w:t>換</w:t>
            </w:r>
            <w:r>
              <w:rPr>
                <w:rFonts w:ascii="標楷體" w:eastAsia="標楷體" w:hAnsi="標楷體"/>
              </w:rPr>
              <w:t>)</w:t>
            </w:r>
            <w:r>
              <w:rPr>
                <w:rFonts w:ascii="標楷體" w:eastAsia="標楷體" w:hAnsi="標楷體"/>
              </w:rPr>
              <w:t>發字樣。</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八</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乙方應於</w:t>
            </w:r>
            <w:r>
              <w:rPr>
                <w:rFonts w:ascii="標楷體" w:eastAsia="標楷體" w:hAnsi="標楷體"/>
                <w:color w:val="000000"/>
              </w:rPr>
              <w:t>每年一月十日、四月十日、七月十日及十月十日之前</w:t>
            </w:r>
            <w:r>
              <w:rPr>
                <w:rFonts w:ascii="標楷體" w:eastAsia="標楷體" w:hAnsi="標楷體"/>
              </w:rPr>
              <w:t>，</w:t>
            </w:r>
            <w:r>
              <w:rPr>
                <w:rFonts w:ascii="標楷體" w:eastAsia="標楷體" w:hAnsi="標楷體"/>
                <w:color w:val="000000"/>
              </w:rPr>
              <w:t>依經濟部能源局指定之格式，於申辦系統以網路傳輸方式傳送上季使用節能標章之產品項目及銷售數量等資料，</w:t>
            </w:r>
            <w:r>
              <w:rPr>
                <w:rFonts w:ascii="標楷體" w:eastAsia="標楷體" w:hAnsi="標楷體"/>
              </w:rPr>
              <w:t>乙方</w:t>
            </w:r>
            <w:r>
              <w:rPr>
                <w:rFonts w:ascii="標楷體" w:eastAsia="標楷體" w:hAnsi="標楷體"/>
                <w:color w:val="000000"/>
              </w:rPr>
              <w:t>連續兩次逾期未申報，甲方得提</w:t>
            </w:r>
            <w:r>
              <w:rPr>
                <w:rFonts w:ascii="標楷體" w:eastAsia="標楷體" w:hAnsi="標楷體"/>
                <w:color w:val="000000"/>
              </w:rPr>
              <w:t>報</w:t>
            </w:r>
            <w:r>
              <w:rPr>
                <w:rFonts w:ascii="標楷體" w:eastAsia="標楷體" w:hAnsi="標楷體"/>
              </w:rPr>
              <w:t>經濟部能源局之節能標章審議會</w:t>
            </w:r>
            <w:r>
              <w:rPr>
                <w:rFonts w:ascii="標楷體" w:eastAsia="標楷體" w:hAnsi="標楷體"/>
                <w:color w:val="000000"/>
              </w:rPr>
              <w:t>審議，並報請經濟部能源局終止</w:t>
            </w:r>
            <w:r>
              <w:rPr>
                <w:rFonts w:ascii="標楷體" w:eastAsia="標楷體" w:hAnsi="標楷體"/>
              </w:rPr>
              <w:t>乙方</w:t>
            </w:r>
            <w:r>
              <w:rPr>
                <w:rFonts w:ascii="標楷體" w:eastAsia="標楷體" w:hAnsi="標楷體"/>
                <w:color w:val="000000"/>
              </w:rPr>
              <w:t>之節能標章使用權。</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自</w:t>
            </w:r>
            <w:r>
              <w:rPr>
                <w:rFonts w:ascii="標楷體" w:eastAsia="標楷體" w:hAnsi="標楷體"/>
              </w:rPr>
              <w:t>本契約第一條所載</w:t>
            </w:r>
            <w:r>
              <w:rPr>
                <w:rFonts w:ascii="標楷體" w:eastAsia="標楷體" w:hAnsi="標楷體"/>
                <w:color w:val="000000"/>
              </w:rPr>
              <w:t>產品獲證時起</w:t>
            </w:r>
            <w:proofErr w:type="gramStart"/>
            <w:r>
              <w:rPr>
                <w:rFonts w:ascii="標楷體" w:eastAsia="標楷體" w:hAnsi="標楷體"/>
                <w:color w:val="000000"/>
              </w:rPr>
              <w:t>一</w:t>
            </w:r>
            <w:proofErr w:type="gramEnd"/>
            <w:r>
              <w:rPr>
                <w:rFonts w:ascii="標楷體" w:eastAsia="標楷體" w:hAnsi="標楷體"/>
                <w:color w:val="000000"/>
              </w:rPr>
              <w:t>年內，若該產品無生產及銷售實績，甲方得要求乙方於一個月內提出書面說明；乙方無正當理由或不為說明者，甲方得報請經濟部能源局註銷該產品之節能標章使用證書。</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九</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使用節能標章之產品於設計、配方、製程或零件使用等，不得有侵害他人智慧財產權情事。若有侵害他人智財權者，應由乙方自行負責，概與經濟部能源局及甲方無涉。乙方應對違反上述規定</w:t>
            </w:r>
            <w:r>
              <w:rPr>
                <w:rFonts w:ascii="標楷體" w:eastAsia="標楷體" w:hAnsi="標楷體"/>
              </w:rPr>
              <w:lastRenderedPageBreak/>
              <w:t>造成經濟部能源局以及甲方之損害負損害賠償責任。</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第</w:t>
            </w:r>
            <w:r>
              <w:rPr>
                <w:rFonts w:ascii="標楷體" w:eastAsia="標楷體" w:hAnsi="標楷體"/>
              </w:rPr>
              <w:t xml:space="preserve"> </w:t>
            </w:r>
            <w:r>
              <w:rPr>
                <w:rFonts w:ascii="標楷體" w:eastAsia="標楷體" w:hAnsi="標楷體"/>
              </w:rPr>
              <w:t>十</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乙方保證僅將節能標章使用於經核准取得節能標章使用權之產品，其他產品之包裝均不得使用節能標章</w:t>
            </w:r>
            <w:r>
              <w:rPr>
                <w:rFonts w:ascii="標楷體" w:eastAsia="標楷體" w:hAnsi="標楷體"/>
                <w:color w:val="000000"/>
              </w:rPr>
              <w:t>，亦不得將節能標章作為商標或服務標章之用</w:t>
            </w:r>
            <w:r>
              <w:rPr>
                <w:rFonts w:ascii="標楷體" w:eastAsia="標楷體" w:hAnsi="標楷體"/>
              </w:rPr>
              <w:t>。</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乙方取得之</w:t>
            </w:r>
            <w:r>
              <w:rPr>
                <w:rFonts w:ascii="標楷體" w:eastAsia="標楷體" w:hAnsi="標楷體"/>
                <w:color w:val="000000"/>
              </w:rPr>
              <w:t>節能標章使用證書及</w:t>
            </w:r>
            <w:r>
              <w:rPr>
                <w:rFonts w:ascii="標楷體" w:eastAsia="標楷體" w:hAnsi="標楷體"/>
              </w:rPr>
              <w:t>節能標章使用權不得轉讓、買賣或移轉與任何第三者。</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乙方違反本</w:t>
            </w:r>
            <w:proofErr w:type="gramStart"/>
            <w:r>
              <w:rPr>
                <w:rFonts w:ascii="標楷體" w:eastAsia="標楷體" w:hAnsi="標楷體"/>
              </w:rPr>
              <w:t>條約定者</w:t>
            </w:r>
            <w:proofErr w:type="gramEnd"/>
            <w:r>
              <w:rPr>
                <w:rFonts w:ascii="標楷體" w:eastAsia="標楷體" w:hAnsi="標楷體"/>
              </w:rPr>
              <w:t>，應賠償經濟部能源局或甲方因此所生之一切損害。</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本契約第一條所載</w:t>
            </w:r>
            <w:r>
              <w:rPr>
                <w:rFonts w:ascii="標楷體" w:eastAsia="標楷體" w:hAnsi="標楷體"/>
                <w:color w:val="000000"/>
              </w:rPr>
              <w:t>產品</w:t>
            </w:r>
            <w:r>
              <w:rPr>
                <w:rFonts w:ascii="標楷體" w:eastAsia="標楷體" w:hAnsi="標楷體"/>
              </w:rPr>
              <w:t>經經濟部能源局或甲方查獲有違反本條或其他侵害節能標章商標權之情事者，經濟部能源局或甲方得以書面通知乙方限期辦理下架、</w:t>
            </w:r>
            <w:proofErr w:type="gramStart"/>
            <w:r>
              <w:rPr>
                <w:rFonts w:ascii="標楷體" w:eastAsia="標楷體" w:hAnsi="標楷體"/>
              </w:rPr>
              <w:t>回收或塗銷</w:t>
            </w:r>
            <w:proofErr w:type="gramEnd"/>
            <w:r>
              <w:rPr>
                <w:rFonts w:ascii="標楷體" w:eastAsia="標楷體" w:hAnsi="標楷體"/>
              </w:rPr>
              <w:t>該產品上標示之節能標章，經濟部能源局或甲方並得將前開通知之乙方名稱及產品，公告於節能標章全球資訊網。</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乙方未依前項通知所載期限辦理下架、</w:t>
            </w:r>
            <w:proofErr w:type="gramStart"/>
            <w:r>
              <w:rPr>
                <w:rFonts w:ascii="標楷體" w:eastAsia="標楷體" w:hAnsi="標楷體"/>
              </w:rPr>
              <w:t>回收或塗銷</w:t>
            </w:r>
            <w:proofErr w:type="gramEnd"/>
            <w:r>
              <w:rPr>
                <w:rFonts w:ascii="標楷體" w:eastAsia="標楷體" w:hAnsi="標楷體"/>
              </w:rPr>
              <w:t>該產品上標示之節能標章者，經濟部能源局或甲方得以書面通知乙方，自通知日起三年內不得申請及使用節能標章，經濟部能源局並得依中華民國刑法、商標法等法律規定追究乙方及相關人員之法律責任。</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十一</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proofErr w:type="gramStart"/>
            <w:r>
              <w:rPr>
                <w:rFonts w:ascii="標楷體" w:eastAsia="標楷體" w:hAnsi="標楷體"/>
                <w:color w:val="000000"/>
              </w:rPr>
              <w:t>若乙方</w:t>
            </w:r>
            <w:proofErr w:type="gramEnd"/>
            <w:r>
              <w:rPr>
                <w:rFonts w:ascii="標楷體" w:eastAsia="標楷體" w:hAnsi="標楷體"/>
                <w:color w:val="000000"/>
              </w:rPr>
              <w:t>有下列情事之</w:t>
            </w:r>
            <w:proofErr w:type="gramStart"/>
            <w:r>
              <w:rPr>
                <w:rFonts w:ascii="標楷體" w:eastAsia="標楷體" w:hAnsi="標楷體"/>
                <w:color w:val="000000"/>
              </w:rPr>
              <w:t>一</w:t>
            </w:r>
            <w:proofErr w:type="gramEnd"/>
            <w:r>
              <w:rPr>
                <w:rFonts w:ascii="標楷體" w:eastAsia="標楷體" w:hAnsi="標楷體"/>
                <w:color w:val="000000"/>
              </w:rPr>
              <w:t>者，甲方應依作業要點相關規定，直接報請經濟部能源局終止乙方節能標章之使用權，乙方不得異議</w:t>
            </w:r>
            <w:r>
              <w:rPr>
                <w:rFonts w:ascii="標楷體" w:eastAsia="標楷體" w:hAnsi="標楷體"/>
                <w:color w:val="000000"/>
              </w:rPr>
              <w:t>:</w:t>
            </w:r>
            <w:r>
              <w:rPr>
                <w:rFonts w:ascii="標楷體" w:eastAsia="標楷體" w:hAnsi="標楷體"/>
                <w:color w:val="000000"/>
              </w:rPr>
              <w:t> </w:t>
            </w:r>
          </w:p>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（一）申請終止使用。</w:t>
            </w:r>
          </w:p>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（二）解散或歇業。</w:t>
            </w:r>
          </w:p>
          <w:p w:rsidR="00E33329" w:rsidRDefault="003100CE">
            <w:pPr>
              <w:pStyle w:val="TableContents"/>
              <w:spacing w:after="283" w:line="360" w:lineRule="auto"/>
              <w:ind w:left="646" w:hanging="646"/>
              <w:jc w:val="both"/>
              <w:rPr>
                <w:rFonts w:ascii="標楷體" w:eastAsia="標楷體" w:hAnsi="標楷體"/>
                <w:color w:val="000000"/>
              </w:rPr>
            </w:pPr>
            <w:r>
              <w:rPr>
                <w:rFonts w:ascii="標楷體" w:eastAsia="標楷體" w:hAnsi="標楷體"/>
                <w:color w:val="000000"/>
              </w:rPr>
              <w:t>（三）相關許可、登記、執照或其他證明文件經主管機關或目的事業主管機關依法撤銷或終止。</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lastRenderedPageBreak/>
              <w:t> </w:t>
            </w: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本契約失效或終止。</w:t>
            </w:r>
          </w:p>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（五）違反作業要點第十七點規定轉讓或買賣。</w:t>
            </w:r>
          </w:p>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（六）無故規避、妨礙或拒絕甲方所進行之不定期抽測。</w:t>
            </w:r>
          </w:p>
          <w:p w:rsidR="00E33329" w:rsidRDefault="003100CE">
            <w:pPr>
              <w:pStyle w:val="TableContents"/>
              <w:spacing w:after="283" w:line="360" w:lineRule="auto"/>
              <w:ind w:left="646" w:hanging="646"/>
              <w:jc w:val="both"/>
              <w:rPr>
                <w:rFonts w:ascii="標楷體" w:eastAsia="標楷體" w:hAnsi="標楷體"/>
              </w:rPr>
            </w:pPr>
            <w:r>
              <w:rPr>
                <w:rFonts w:ascii="標楷體" w:eastAsia="標楷體" w:hAnsi="標楷體"/>
                <w:color w:val="000000"/>
              </w:rPr>
              <w:t>（七）經</w:t>
            </w:r>
            <w:r>
              <w:rPr>
                <w:rFonts w:ascii="標楷體" w:eastAsia="標楷體" w:hAnsi="標楷體"/>
              </w:rPr>
              <w:t>經濟部</w:t>
            </w:r>
            <w:r>
              <w:rPr>
                <w:rFonts w:ascii="標楷體" w:eastAsia="標楷體" w:hAnsi="標楷體"/>
                <w:color w:val="000000"/>
              </w:rPr>
              <w:t>能源</w:t>
            </w:r>
            <w:r>
              <w:rPr>
                <w:rFonts w:ascii="標楷體" w:eastAsia="標楷體" w:hAnsi="標楷體"/>
              </w:rPr>
              <w:t>局或節能標章</w:t>
            </w:r>
            <w:r>
              <w:rPr>
                <w:rFonts w:ascii="標楷體" w:eastAsia="標楷體" w:hAnsi="標楷體"/>
                <w:color w:val="000000"/>
              </w:rPr>
              <w:t>審議會審議認定違反作業要點或其他相關法令規定情節重大者。</w:t>
            </w:r>
            <w:r>
              <w:rPr>
                <w:rFonts w:ascii="標楷體" w:eastAsia="標楷體" w:hAnsi="標楷體"/>
                <w:color w:val="000000"/>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第</w:t>
            </w:r>
            <w:r>
              <w:rPr>
                <w:rFonts w:ascii="標楷體" w:eastAsia="標楷體" w:hAnsi="標楷體"/>
              </w:rPr>
              <w:t xml:space="preserve"> </w:t>
            </w:r>
            <w:r>
              <w:rPr>
                <w:rFonts w:ascii="標楷體" w:eastAsia="標楷體" w:hAnsi="標楷體"/>
              </w:rPr>
              <w:t>十三</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乙方應於契約終止、或節能標章使用證書經撤銷、廢止或使用期限屆滿而失效後，不得在其產品、包裝或其他消費者能取得之文件或資訊使用節能標章，印有節能標章之剩餘包裝亦不得再行使用。</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十四</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乙方同意如因違反本契約或作業要點致經濟部能源局或甲方受有損害時，乙方應負完全之賠償責任。</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十五</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乙方於簽訂本契約並核准通過使用節能標章審查後，應於本契約第一條所載產品包裝上依本契約第二條規定之</w:t>
            </w:r>
            <w:proofErr w:type="gramStart"/>
            <w:r>
              <w:rPr>
                <w:rFonts w:ascii="標楷體" w:eastAsia="標楷體" w:hAnsi="標楷體"/>
              </w:rPr>
              <w:t>方法標印節能</w:t>
            </w:r>
            <w:proofErr w:type="gramEnd"/>
            <w:r>
              <w:rPr>
                <w:rFonts w:ascii="標楷體" w:eastAsia="標楷體" w:hAnsi="標楷體"/>
              </w:rPr>
              <w:t>標章，並應積極配合經濟部能源局及甲方兩方依節能標章宗旨所辦理之各項技術研討、訓練講習及推廣宣導</w:t>
            </w:r>
            <w:r>
              <w:rPr>
                <w:rFonts w:ascii="標楷體" w:eastAsia="標楷體" w:hAnsi="標楷體"/>
              </w:rPr>
              <w:t>活動。</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十六</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乙方於其名稱、地址、負責人姓名變更時，應自事實發生之日起三十日內</w:t>
            </w:r>
            <w:proofErr w:type="gramStart"/>
            <w:r>
              <w:rPr>
                <w:rFonts w:ascii="標楷體" w:eastAsia="標楷體" w:hAnsi="標楷體"/>
                <w:color w:val="000000"/>
              </w:rPr>
              <w:t>重新洽甲方</w:t>
            </w:r>
            <w:proofErr w:type="gramEnd"/>
            <w:r>
              <w:rPr>
                <w:rFonts w:ascii="標楷體" w:eastAsia="標楷體" w:hAnsi="標楷體"/>
                <w:color w:val="000000"/>
              </w:rPr>
              <w:t>辦理簽約。逾期未辦理，經通知限期</w:t>
            </w:r>
            <w:proofErr w:type="gramStart"/>
            <w:r>
              <w:rPr>
                <w:rFonts w:ascii="標楷體" w:eastAsia="標楷體" w:hAnsi="標楷體"/>
                <w:color w:val="000000"/>
              </w:rPr>
              <w:t>三</w:t>
            </w:r>
            <w:proofErr w:type="gramEnd"/>
            <w:r>
              <w:rPr>
                <w:rFonts w:ascii="標楷體" w:eastAsia="標楷體" w:hAnsi="標楷體"/>
                <w:color w:val="000000"/>
              </w:rPr>
              <w:t>十日改善，屆期未完成改善者，其原簽訂之節能標章使用契約，自動失其效力。</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節能標章使用證書有效期間為二年，於期限屆滿時失效。乙方若於有效期間屆滿後仍欲使用節能標章者，應於期滿一個月前檢具以下文件提出展期申請，經審查通過後，重新取得節能標章使用證書，始得繼續使用節能標章：</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lastRenderedPageBreak/>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公司或商業登記證明文件。</w:t>
            </w:r>
          </w:p>
          <w:p w:rsidR="00E33329" w:rsidRDefault="003100CE">
            <w:pPr>
              <w:pStyle w:val="TableContents"/>
              <w:spacing w:after="283" w:line="360" w:lineRule="auto"/>
              <w:ind w:left="504" w:hanging="504"/>
              <w:jc w:val="both"/>
              <w:rPr>
                <w:rFonts w:ascii="標楷體" w:eastAsia="標楷體" w:hAnsi="標楷體"/>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產品生產工廠之工廠登記證明文件</w:t>
            </w:r>
            <w:r>
              <w:rPr>
                <w:rFonts w:ascii="標楷體" w:eastAsia="標楷體" w:hAnsi="標楷體"/>
                <w:color w:val="000000"/>
              </w:rPr>
              <w:t>(</w:t>
            </w:r>
            <w:r>
              <w:rPr>
                <w:rFonts w:ascii="標楷體" w:eastAsia="標楷體" w:hAnsi="標楷體"/>
                <w:color w:val="000000"/>
              </w:rPr>
              <w:t>產品為進口者可免附</w:t>
            </w:r>
            <w:r>
              <w:rPr>
                <w:rFonts w:ascii="標楷體" w:eastAsia="標楷體" w:hAnsi="標楷體"/>
                <w:color w:val="000000"/>
              </w:rPr>
              <w:t>)</w:t>
            </w:r>
            <w:r>
              <w:rPr>
                <w:rFonts w:ascii="標楷體" w:eastAsia="標楷體" w:hAnsi="標楷體"/>
                <w:color w:val="000000"/>
              </w:rPr>
              <w:t>。</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產品之輸入證明文件</w:t>
            </w:r>
            <w:r>
              <w:rPr>
                <w:rFonts w:ascii="標楷體" w:eastAsia="標楷體" w:hAnsi="標楷體"/>
                <w:color w:val="000000"/>
              </w:rPr>
              <w:t>(</w:t>
            </w:r>
            <w:r>
              <w:rPr>
                <w:rFonts w:ascii="標楷體" w:eastAsia="標楷體" w:hAnsi="標楷體"/>
                <w:color w:val="000000"/>
              </w:rPr>
              <w:t>產品為國內生產者可免附</w:t>
            </w:r>
            <w:r>
              <w:rPr>
                <w:rFonts w:ascii="標楷體" w:eastAsia="標楷體" w:hAnsi="標楷體"/>
                <w:color w:val="000000"/>
              </w:rPr>
              <w:t>)</w:t>
            </w:r>
            <w:r>
              <w:rPr>
                <w:rFonts w:ascii="標楷體" w:eastAsia="標楷體" w:hAnsi="標楷體"/>
                <w:color w:val="000000"/>
              </w:rPr>
              <w:t>。</w:t>
            </w:r>
          </w:p>
          <w:p w:rsidR="00E33329" w:rsidRDefault="003100CE">
            <w:pPr>
              <w:pStyle w:val="TableContents"/>
              <w:spacing w:after="283" w:line="360" w:lineRule="auto"/>
              <w:ind w:left="365" w:hanging="365"/>
              <w:jc w:val="both"/>
              <w:rPr>
                <w:rFonts w:ascii="標楷體" w:eastAsia="標楷體" w:hAnsi="標楷體"/>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經濟部標準檢驗局商品驗證登錄證書或型式認可證書</w:t>
            </w:r>
            <w:r>
              <w:rPr>
                <w:rFonts w:ascii="標楷體" w:eastAsia="標楷體" w:hAnsi="標楷體"/>
                <w:color w:val="000000"/>
              </w:rPr>
              <w:t>(</w:t>
            </w:r>
            <w:r>
              <w:rPr>
                <w:rFonts w:ascii="標楷體" w:eastAsia="標楷體" w:hAnsi="標楷體"/>
                <w:color w:val="000000"/>
              </w:rPr>
              <w:t>產品非標準檢驗局應施檢驗品項者可免附</w:t>
            </w:r>
            <w:r>
              <w:rPr>
                <w:rFonts w:ascii="標楷體" w:eastAsia="標楷體" w:hAnsi="標楷體"/>
                <w:color w:val="000000"/>
              </w:rPr>
              <w:t>)</w:t>
            </w:r>
            <w:r>
              <w:rPr>
                <w:rFonts w:ascii="標楷體" w:eastAsia="標楷體" w:hAnsi="標楷體"/>
                <w:color w:val="000000"/>
              </w:rPr>
              <w:t>。</w:t>
            </w:r>
          </w:p>
          <w:p w:rsidR="00E33329" w:rsidRDefault="003100CE">
            <w:pPr>
              <w:pStyle w:val="TableContents"/>
              <w:spacing w:after="283" w:line="360" w:lineRule="auto"/>
              <w:ind w:left="365" w:hanging="365"/>
              <w:jc w:val="both"/>
              <w:rPr>
                <w:rFonts w:ascii="標楷體" w:eastAsia="標楷體" w:hAnsi="標楷體"/>
              </w:rPr>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經濟部授權機構核發之車型基本資料</w:t>
            </w:r>
            <w:r>
              <w:rPr>
                <w:rFonts w:ascii="標楷體" w:eastAsia="標楷體" w:hAnsi="標楷體"/>
                <w:color w:val="000000"/>
              </w:rPr>
              <w:t>(</w:t>
            </w:r>
            <w:r>
              <w:rPr>
                <w:rFonts w:ascii="標楷體" w:eastAsia="標楷體" w:hAnsi="標楷體"/>
                <w:color w:val="000000"/>
              </w:rPr>
              <w:t>非汽機車產品者可免附</w:t>
            </w:r>
            <w:r>
              <w:rPr>
                <w:rFonts w:ascii="標楷體" w:eastAsia="標楷體" w:hAnsi="標楷體"/>
                <w:color w:val="000000"/>
              </w:rPr>
              <w:t>)</w:t>
            </w:r>
            <w:r>
              <w:rPr>
                <w:rFonts w:ascii="標楷體" w:eastAsia="標楷體" w:hAnsi="標楷體"/>
                <w:color w:val="000000"/>
              </w:rPr>
              <w:t>。</w:t>
            </w:r>
          </w:p>
          <w:p w:rsidR="00E33329" w:rsidRDefault="003100CE">
            <w:pPr>
              <w:pStyle w:val="TableContents"/>
              <w:spacing w:after="283" w:line="360" w:lineRule="auto"/>
              <w:ind w:left="365" w:hanging="365"/>
              <w:jc w:val="both"/>
              <w:rPr>
                <w:rFonts w:ascii="標楷體" w:eastAsia="標楷體" w:hAnsi="標楷體"/>
              </w:rPr>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產品生產工廠與委託生產廠商之契約書</w:t>
            </w:r>
            <w:r>
              <w:rPr>
                <w:rFonts w:ascii="標楷體" w:eastAsia="標楷體" w:hAnsi="標楷體"/>
                <w:color w:val="000000"/>
              </w:rPr>
              <w:t>(</w:t>
            </w:r>
            <w:r>
              <w:rPr>
                <w:rFonts w:ascii="標楷體" w:eastAsia="標楷體" w:hAnsi="標楷體"/>
                <w:color w:val="000000"/>
              </w:rPr>
              <w:t>產品為自行生產或進口者可免附</w:t>
            </w:r>
            <w:r>
              <w:rPr>
                <w:rFonts w:ascii="標楷體" w:eastAsia="標楷體" w:hAnsi="標楷體"/>
                <w:color w:val="000000"/>
              </w:rPr>
              <w:t>)</w:t>
            </w:r>
            <w:r>
              <w:rPr>
                <w:rFonts w:ascii="標楷體" w:eastAsia="標楷體" w:hAnsi="標楷體"/>
                <w:color w:val="000000"/>
              </w:rPr>
              <w:t>。</w:t>
            </w:r>
          </w:p>
          <w:p w:rsidR="00E33329" w:rsidRDefault="003100CE">
            <w:pPr>
              <w:pStyle w:val="TableContents"/>
              <w:spacing w:after="283" w:line="360" w:lineRule="auto"/>
              <w:ind w:left="365" w:hanging="365"/>
              <w:jc w:val="both"/>
              <w:rPr>
                <w:rFonts w:ascii="標楷體" w:eastAsia="標楷體" w:hAnsi="標楷體"/>
              </w:rPr>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公司及生產廠場</w:t>
            </w:r>
            <w:r>
              <w:rPr>
                <w:rFonts w:ascii="標楷體" w:eastAsia="標楷體" w:hAnsi="標楷體"/>
                <w:color w:val="000000"/>
              </w:rPr>
              <w:t>(</w:t>
            </w:r>
            <w:r>
              <w:rPr>
                <w:rFonts w:ascii="標楷體" w:eastAsia="標楷體" w:hAnsi="標楷體"/>
                <w:color w:val="000000"/>
              </w:rPr>
              <w:t>服務場所</w:t>
            </w:r>
            <w:r>
              <w:rPr>
                <w:rFonts w:ascii="標楷體" w:eastAsia="標楷體" w:hAnsi="標楷體"/>
                <w:color w:val="000000"/>
              </w:rPr>
              <w:t>)</w:t>
            </w:r>
            <w:r>
              <w:rPr>
                <w:rFonts w:ascii="標楷體" w:eastAsia="標楷體" w:hAnsi="標楷體"/>
                <w:color w:val="000000"/>
              </w:rPr>
              <w:t>環保守法性文件</w:t>
            </w:r>
            <w:r>
              <w:rPr>
                <w:rFonts w:ascii="標楷體" w:eastAsia="標楷體" w:hAnsi="標楷體"/>
                <w:color w:val="000000"/>
              </w:rPr>
              <w:t>(</w:t>
            </w:r>
            <w:r>
              <w:rPr>
                <w:rFonts w:ascii="標楷體" w:eastAsia="標楷體" w:hAnsi="標楷體"/>
                <w:color w:val="000000"/>
              </w:rPr>
              <w:t>產品為進口者可免附</w:t>
            </w:r>
            <w:r>
              <w:rPr>
                <w:rFonts w:ascii="標楷體" w:eastAsia="標楷體" w:hAnsi="標楷體"/>
                <w:color w:val="000000"/>
              </w:rPr>
              <w:t>)</w:t>
            </w:r>
            <w:r>
              <w:rPr>
                <w:rFonts w:ascii="標楷體" w:eastAsia="標楷體" w:hAnsi="標楷體"/>
                <w:color w:val="000000"/>
              </w:rPr>
              <w:t>。</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審查規費繳納證明文件。</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其他審查必要文件。</w:t>
            </w:r>
          </w:p>
          <w:p w:rsidR="00E33329" w:rsidRDefault="003100CE">
            <w:pPr>
              <w:pStyle w:val="TableContents"/>
              <w:spacing w:after="283" w:line="360" w:lineRule="auto"/>
              <w:jc w:val="both"/>
              <w:rPr>
                <w:rFonts w:ascii="標楷體" w:eastAsia="標楷體" w:hAnsi="標楷體"/>
              </w:rPr>
            </w:pPr>
            <w:r>
              <w:rPr>
                <w:rFonts w:ascii="標楷體" w:eastAsia="標楷體" w:hAnsi="標楷體"/>
                <w:color w:val="000000"/>
              </w:rPr>
              <w:t>乙方未於前項規定期限提出展期申請者，應重新辦理申請。</w:t>
            </w:r>
            <w:r>
              <w:rPr>
                <w:rFonts w:ascii="標楷體" w:eastAsia="標楷體" w:hAnsi="標楷體"/>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第</w:t>
            </w:r>
            <w:r>
              <w:rPr>
                <w:rFonts w:ascii="標楷體" w:eastAsia="標楷體" w:hAnsi="標楷體"/>
              </w:rPr>
              <w:t xml:space="preserve"> </w:t>
            </w:r>
            <w:r>
              <w:rPr>
                <w:rFonts w:ascii="標楷體" w:eastAsia="標楷體" w:hAnsi="標楷體"/>
              </w:rPr>
              <w:t>十七</w:t>
            </w:r>
            <w:r>
              <w:rPr>
                <w:rFonts w:ascii="標楷體" w:eastAsia="標楷體" w:hAnsi="標楷體"/>
              </w:rPr>
              <w:t xml:space="preserve"> </w:t>
            </w:r>
            <w:r>
              <w:rPr>
                <w:rFonts w:ascii="標楷體" w:eastAsia="標楷體" w:hAnsi="標楷體"/>
              </w:rPr>
              <w:t>條</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color w:val="000000"/>
              </w:rPr>
            </w:pPr>
            <w:r>
              <w:rPr>
                <w:rFonts w:ascii="標楷體" w:eastAsia="標楷體" w:hAnsi="標楷體"/>
                <w:color w:val="000000"/>
              </w:rPr>
              <w:t>節能標章使用期間內，如第一條所列之產品所適用之節能標章基準經修正公告，如乙方之產品未符合修正基準者，乙方之節能標章使用期限應縮短至該產品節能標章基準生效日前一日；符合修正基準者，其節能標章使用期限得繼續使用至期限屆滿時止。</w:t>
            </w:r>
            <w:r>
              <w:rPr>
                <w:rFonts w:ascii="標楷體" w:eastAsia="標楷體" w:hAnsi="標楷體"/>
                <w:color w:val="000000"/>
              </w:rPr>
              <w:t> </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十八</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乙方同意經濟部能源局得於節能標章全球資訊網公布取得節能標章使用權之乙方名稱、產品型號、功能規格、能源效率或耗用能源數值、產品抽測與</w:t>
            </w:r>
            <w:proofErr w:type="gramStart"/>
            <w:r>
              <w:rPr>
                <w:rFonts w:ascii="標楷體" w:eastAsia="標楷體" w:hAnsi="標楷體"/>
              </w:rPr>
              <w:t>複</w:t>
            </w:r>
            <w:proofErr w:type="gramEnd"/>
            <w:r>
              <w:rPr>
                <w:rFonts w:ascii="標楷體" w:eastAsia="標楷體" w:hAnsi="標楷體"/>
              </w:rPr>
              <w:t>測結果、侵害節能標章商標權之乙方與產品等資訊。</w:t>
            </w:r>
            <w:r>
              <w:rPr>
                <w:rFonts w:ascii="標楷體" w:eastAsia="標楷體" w:hAnsi="標楷體"/>
                <w:color w:val="000000"/>
              </w:rPr>
              <w:t> </w:t>
            </w:r>
          </w:p>
        </w:tc>
      </w:tr>
      <w:tr w:rsidR="00E33329">
        <w:tblPrEx>
          <w:tblCellMar>
            <w:top w:w="0" w:type="dxa"/>
            <w:bottom w:w="0" w:type="dxa"/>
          </w:tblCellMar>
        </w:tblPrEx>
        <w:trPr>
          <w:trHeight w:val="402"/>
        </w:trPr>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十九</w:t>
            </w:r>
            <w:r>
              <w:rPr>
                <w:rFonts w:ascii="標楷體" w:eastAsia="標楷體" w:hAnsi="標楷體"/>
              </w:rPr>
              <w:t xml:space="preserve"> </w:t>
            </w:r>
            <w:r>
              <w:rPr>
                <w:rFonts w:ascii="標楷體" w:eastAsia="標楷體" w:hAnsi="標楷體"/>
              </w:rPr>
              <w:t>條</w:t>
            </w: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因本契約發生訴訟時，甲、乙雙方合意由台北地方法院管轄。</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lastRenderedPageBreak/>
              <w:t>第</w:t>
            </w:r>
            <w:r>
              <w:rPr>
                <w:rFonts w:ascii="標楷體" w:eastAsia="標楷體" w:hAnsi="標楷體"/>
              </w:rPr>
              <w:t xml:space="preserve"> </w:t>
            </w:r>
            <w:r>
              <w:rPr>
                <w:rFonts w:ascii="標楷體" w:eastAsia="標楷體" w:hAnsi="標楷體"/>
              </w:rPr>
              <w:t>二十</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契約後續補充修訂之換文，均視為契約之一部分，與本契約具有同等之效力。為順利推動作業要點，甲方具有變更本契約各項條款之權利，乙方應接受甲方所有本契約變更書，並視為契約之一部分。</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如因作業要點後續修正，而有終止本契約及乙方節能標章使用權之必要時，甲方得報請經濟部能源局終止乙方節能標章使用權，並與乙方終止本契約。</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甲、乙雙方同意簽訂本契約，並於作業要點修正實施生效日起發生效力；同時甲乙雙方過去就節能標章所簽署之所有契約，於作業要點修正實施生效</w:t>
            </w:r>
            <w:proofErr w:type="gramStart"/>
            <w:r>
              <w:rPr>
                <w:rFonts w:ascii="標楷體" w:eastAsia="標楷體" w:hAnsi="標楷體"/>
              </w:rPr>
              <w:t>日起失其</w:t>
            </w:r>
            <w:proofErr w:type="gramEnd"/>
            <w:r>
              <w:rPr>
                <w:rFonts w:ascii="標楷體" w:eastAsia="標楷體" w:hAnsi="標楷體"/>
              </w:rPr>
              <w:t>效力，雙方關於節能標章相關權利義務，</w:t>
            </w:r>
            <w:proofErr w:type="gramStart"/>
            <w:r>
              <w:rPr>
                <w:rFonts w:ascii="標楷體" w:eastAsia="標楷體" w:hAnsi="標楷體"/>
              </w:rPr>
              <w:t>概應以</w:t>
            </w:r>
            <w:proofErr w:type="gramEnd"/>
            <w:r>
              <w:rPr>
                <w:rFonts w:ascii="標楷體" w:eastAsia="標楷體" w:hAnsi="標楷體"/>
              </w:rPr>
              <w:t>本契約為</w:t>
            </w:r>
            <w:proofErr w:type="gramStart"/>
            <w:r>
              <w:rPr>
                <w:rFonts w:ascii="標楷體" w:eastAsia="標楷體" w:hAnsi="標楷體"/>
              </w:rPr>
              <w:t>準</w:t>
            </w:r>
            <w:proofErr w:type="gramEnd"/>
            <w:r>
              <w:rPr>
                <w:rFonts w:ascii="標楷體" w:eastAsia="標楷體" w:hAnsi="標楷體"/>
              </w:rPr>
              <w:t>。</w:t>
            </w:r>
          </w:p>
        </w:tc>
      </w:tr>
      <w:tr w:rsidR="00E33329">
        <w:tblPrEx>
          <w:tblCellMar>
            <w:top w:w="0" w:type="dxa"/>
            <w:bottom w:w="0" w:type="dxa"/>
          </w:tblCellMar>
        </w:tblPrEx>
        <w:tc>
          <w:tcPr>
            <w:tcW w:w="1956"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第</w:t>
            </w:r>
            <w:r>
              <w:rPr>
                <w:rFonts w:ascii="標楷體" w:eastAsia="標楷體" w:hAnsi="標楷體"/>
              </w:rPr>
              <w:t xml:space="preserve"> </w:t>
            </w:r>
            <w:r>
              <w:rPr>
                <w:rFonts w:ascii="標楷體" w:eastAsia="標楷體" w:hAnsi="標楷體"/>
              </w:rPr>
              <w:t>二十一</w:t>
            </w:r>
            <w:r>
              <w:rPr>
                <w:rFonts w:ascii="標楷體" w:eastAsia="標楷體" w:hAnsi="標楷體"/>
              </w:rPr>
              <w:t xml:space="preserve"> </w:t>
            </w:r>
            <w:r>
              <w:rPr>
                <w:rFonts w:ascii="標楷體" w:eastAsia="標楷體" w:hAnsi="標楷體"/>
              </w:rPr>
              <w:t>條</w:t>
            </w:r>
          </w:p>
          <w:p w:rsidR="00E33329" w:rsidRDefault="003100CE">
            <w:pPr>
              <w:pStyle w:val="TableContents"/>
              <w:spacing w:after="283" w:line="360" w:lineRule="auto"/>
              <w:jc w:val="both"/>
              <w:rPr>
                <w:rFonts w:ascii="標楷體" w:eastAsia="標楷體" w:hAnsi="標楷體"/>
              </w:rPr>
            </w:pPr>
            <w:r>
              <w:rPr>
                <w:rFonts w:ascii="標楷體" w:eastAsia="標楷體" w:hAnsi="標楷體"/>
              </w:rPr>
              <w:t> </w:t>
            </w:r>
          </w:p>
        </w:tc>
        <w:tc>
          <w:tcPr>
            <w:tcW w:w="6915" w:type="dxa"/>
            <w:tcMar>
              <w:top w:w="0" w:type="dxa"/>
              <w:left w:w="0" w:type="dxa"/>
              <w:bottom w:w="0" w:type="dxa"/>
              <w:right w:w="0" w:type="dxa"/>
            </w:tcMar>
          </w:tcPr>
          <w:p w:rsidR="00E33329" w:rsidRDefault="003100CE">
            <w:pPr>
              <w:pStyle w:val="TableContents"/>
              <w:spacing w:after="283" w:line="360" w:lineRule="auto"/>
              <w:jc w:val="both"/>
              <w:rPr>
                <w:rFonts w:ascii="標楷體" w:eastAsia="標楷體" w:hAnsi="標楷體"/>
              </w:rPr>
            </w:pPr>
            <w:r>
              <w:rPr>
                <w:rFonts w:ascii="標楷體" w:eastAsia="標楷體" w:hAnsi="標楷體"/>
              </w:rPr>
              <w:t>本契約正本</w:t>
            </w:r>
            <w:proofErr w:type="gramStart"/>
            <w:r>
              <w:rPr>
                <w:rFonts w:ascii="標楷體" w:eastAsia="標楷體" w:hAnsi="標楷體"/>
              </w:rPr>
              <w:t>乙式貳份</w:t>
            </w:r>
            <w:proofErr w:type="gramEnd"/>
            <w:r>
              <w:rPr>
                <w:rFonts w:ascii="標楷體" w:eastAsia="標楷體" w:hAnsi="標楷體"/>
              </w:rPr>
              <w:t>，</w:t>
            </w:r>
            <w:proofErr w:type="gramStart"/>
            <w:r>
              <w:rPr>
                <w:rFonts w:ascii="標楷體" w:eastAsia="標楷體" w:hAnsi="標楷體"/>
              </w:rPr>
              <w:t>副本壹份</w:t>
            </w:r>
            <w:proofErr w:type="gramEnd"/>
            <w:r>
              <w:rPr>
                <w:rFonts w:ascii="標楷體" w:eastAsia="標楷體" w:hAnsi="標楷體"/>
              </w:rPr>
              <w:t>，由甲、乙雙方各執</w:t>
            </w:r>
            <w:proofErr w:type="gramStart"/>
            <w:r>
              <w:rPr>
                <w:rFonts w:ascii="標楷體" w:eastAsia="標楷體" w:hAnsi="標楷體"/>
              </w:rPr>
              <w:t>正本壹份</w:t>
            </w:r>
            <w:proofErr w:type="gramEnd"/>
            <w:r>
              <w:rPr>
                <w:rFonts w:ascii="標楷體" w:eastAsia="標楷體" w:hAnsi="標楷體"/>
              </w:rPr>
              <w:t>。</w:t>
            </w:r>
            <w:proofErr w:type="gramStart"/>
            <w:r>
              <w:rPr>
                <w:rFonts w:ascii="標楷體" w:eastAsia="標楷體" w:hAnsi="標楷體"/>
              </w:rPr>
              <w:t>副本壹份</w:t>
            </w:r>
            <w:proofErr w:type="gramEnd"/>
            <w:r>
              <w:rPr>
                <w:rFonts w:ascii="標楷體" w:eastAsia="標楷體" w:hAnsi="標楷體"/>
              </w:rPr>
              <w:t>，由經濟部能源局備存。</w:t>
            </w:r>
            <w:r>
              <w:rPr>
                <w:rFonts w:ascii="標楷體" w:eastAsia="標楷體" w:hAnsi="標楷體"/>
              </w:rPr>
              <w:t> </w:t>
            </w:r>
          </w:p>
        </w:tc>
      </w:tr>
    </w:tbl>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pageBreakBefore/>
        <w:spacing w:line="360" w:lineRule="auto"/>
        <w:jc w:val="both"/>
        <w:rPr>
          <w:rFonts w:ascii="標楷體" w:eastAsia="標楷體" w:hAnsi="標楷體"/>
        </w:rPr>
      </w:pPr>
      <w:r>
        <w:rPr>
          <w:rFonts w:ascii="標楷體" w:eastAsia="標楷體" w:hAnsi="標楷體"/>
        </w:rPr>
        <w:lastRenderedPageBreak/>
        <w:t> </w:t>
      </w:r>
    </w:p>
    <w:p w:rsidR="00E33329" w:rsidRDefault="003100CE">
      <w:pPr>
        <w:pStyle w:val="Textbody"/>
        <w:spacing w:line="360" w:lineRule="auto"/>
        <w:jc w:val="both"/>
        <w:rPr>
          <w:rFonts w:ascii="標楷體" w:eastAsia="標楷體" w:hAnsi="標楷體"/>
        </w:rPr>
      </w:pPr>
      <w:r>
        <w:rPr>
          <w:rFonts w:ascii="標楷體" w:eastAsia="標楷體" w:hAnsi="標楷體"/>
        </w:rPr>
        <w:t>立契約人：</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甲方：</w:t>
      </w:r>
      <w:proofErr w:type="gramStart"/>
      <w:r>
        <w:rPr>
          <w:rFonts w:ascii="標楷體" w:eastAsia="標楷體" w:hAnsi="標楷體"/>
        </w:rPr>
        <w:t>ＯＯＯＯＯＯＯＯ</w:t>
      </w:r>
      <w:proofErr w:type="gramEnd"/>
    </w:p>
    <w:p w:rsidR="00E33329" w:rsidRDefault="003100CE">
      <w:pPr>
        <w:pStyle w:val="Textbody"/>
        <w:spacing w:line="360" w:lineRule="auto"/>
        <w:jc w:val="both"/>
        <w:rPr>
          <w:rFonts w:ascii="標楷體" w:eastAsia="標楷體" w:hAnsi="標楷體"/>
        </w:rPr>
      </w:pPr>
      <w:r>
        <w:rPr>
          <w:rFonts w:ascii="標楷體" w:eastAsia="標楷體" w:hAnsi="標楷體"/>
        </w:rPr>
        <w:t>代理人：</w:t>
      </w:r>
      <w:r>
        <w:rPr>
          <w:rFonts w:ascii="標楷體" w:eastAsia="標楷體" w:hAnsi="標楷體"/>
        </w:rPr>
        <w:t xml:space="preserve"> ○ ○ ○</w:t>
      </w:r>
    </w:p>
    <w:p w:rsidR="00E33329" w:rsidRDefault="003100CE">
      <w:pPr>
        <w:pStyle w:val="Textbody"/>
        <w:spacing w:line="360" w:lineRule="auto"/>
        <w:jc w:val="both"/>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p>
    <w:p w:rsidR="00E33329" w:rsidRDefault="003100CE">
      <w:pPr>
        <w:pStyle w:val="Textbody"/>
        <w:spacing w:line="360" w:lineRule="auto"/>
        <w:jc w:val="both"/>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E33329" w:rsidRDefault="003100CE">
      <w:pPr>
        <w:pStyle w:val="Textbody"/>
        <w:spacing w:line="360" w:lineRule="auto"/>
        <w:jc w:val="both"/>
        <w:rPr>
          <w:rFonts w:ascii="標楷體" w:eastAsia="標楷體" w:hAnsi="標楷體"/>
        </w:rPr>
      </w:pPr>
      <w:r>
        <w:rPr>
          <w:rFonts w:ascii="標楷體" w:eastAsia="標楷體" w:hAnsi="標楷體"/>
        </w:rPr>
        <w:t>顧客服務專線：</w:t>
      </w:r>
      <w:r>
        <w:rPr>
          <w:rFonts w:ascii="標楷體" w:eastAsia="標楷體" w:hAnsi="標楷體"/>
        </w:rPr>
        <w:t>0800-45-8899</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乙方：</w:t>
      </w:r>
      <w:proofErr w:type="gramStart"/>
      <w:r>
        <w:rPr>
          <w:rFonts w:ascii="標楷體" w:eastAsia="標楷體" w:hAnsi="標楷體"/>
        </w:rPr>
        <w:t>ＯＯＯＯＯＯＯＯ</w:t>
      </w:r>
      <w:proofErr w:type="gramEnd"/>
    </w:p>
    <w:p w:rsidR="00E33329" w:rsidRDefault="003100CE">
      <w:pPr>
        <w:pStyle w:val="Textbody"/>
        <w:spacing w:line="360" w:lineRule="auto"/>
        <w:jc w:val="both"/>
        <w:rPr>
          <w:rFonts w:ascii="標楷體" w:eastAsia="標楷體" w:hAnsi="標楷體"/>
        </w:rPr>
      </w:pPr>
      <w:r>
        <w:rPr>
          <w:rFonts w:ascii="標楷體" w:eastAsia="標楷體" w:hAnsi="標楷體"/>
        </w:rPr>
        <w:t>代表人：</w:t>
      </w:r>
    </w:p>
    <w:p w:rsidR="00E33329" w:rsidRDefault="003100CE">
      <w:pPr>
        <w:pStyle w:val="Textbody"/>
        <w:spacing w:line="360" w:lineRule="auto"/>
        <w:jc w:val="both"/>
        <w:rPr>
          <w:rFonts w:ascii="標楷體" w:eastAsia="標楷體" w:hAnsi="標楷體"/>
        </w:rPr>
      </w:pPr>
      <w:r>
        <w:rPr>
          <w:rFonts w:ascii="標楷體" w:eastAsia="標楷體" w:hAnsi="標楷體"/>
        </w:rPr>
        <w:t>地</w:t>
      </w:r>
      <w:r>
        <w:rPr>
          <w:rFonts w:ascii="標楷體" w:eastAsia="標楷體" w:hAnsi="標楷體"/>
        </w:rPr>
        <w:t xml:space="preserve"> </w:t>
      </w:r>
      <w:r>
        <w:rPr>
          <w:rFonts w:ascii="標楷體" w:eastAsia="標楷體" w:hAnsi="標楷體"/>
        </w:rPr>
        <w:t>址：</w:t>
      </w:r>
    </w:p>
    <w:p w:rsidR="00E33329" w:rsidRDefault="003100CE">
      <w:pPr>
        <w:pStyle w:val="Textbody"/>
        <w:spacing w:line="360" w:lineRule="auto"/>
        <w:jc w:val="both"/>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jc w:val="both"/>
        <w:rPr>
          <w:rFonts w:ascii="標楷體" w:eastAsia="標楷體" w:hAnsi="標楷體"/>
        </w:rPr>
      </w:pPr>
      <w:r>
        <w:rPr>
          <w:rFonts w:ascii="標楷體" w:eastAsia="標楷體" w:hAnsi="標楷體"/>
        </w:rPr>
        <w:t>中</w:t>
      </w:r>
      <w:r>
        <w:rPr>
          <w:rFonts w:ascii="標楷體" w:eastAsia="標楷體" w:hAnsi="標楷體"/>
        </w:rPr>
        <w:t xml:space="preserve"> </w:t>
      </w:r>
      <w:r>
        <w:rPr>
          <w:rFonts w:ascii="標楷體" w:eastAsia="標楷體" w:hAnsi="標楷體"/>
        </w:rPr>
        <w:t>華</w:t>
      </w:r>
      <w:r>
        <w:rPr>
          <w:rFonts w:ascii="標楷體" w:eastAsia="標楷體" w:hAnsi="標楷體"/>
        </w:rPr>
        <w:t xml:space="preserve"> </w:t>
      </w:r>
      <w:r>
        <w:rPr>
          <w:rFonts w:ascii="標楷體" w:eastAsia="標楷體" w:hAnsi="標楷體"/>
        </w:rPr>
        <w:t>民</w:t>
      </w:r>
      <w:r>
        <w:rPr>
          <w:rFonts w:ascii="標楷體" w:eastAsia="標楷體" w:hAnsi="標楷體"/>
        </w:rPr>
        <w:t xml:space="preserve"> </w:t>
      </w:r>
      <w:r>
        <w:rPr>
          <w:rFonts w:ascii="標楷體" w:eastAsia="標楷體" w:hAnsi="標楷體"/>
        </w:rPr>
        <w:t>國</w:t>
      </w:r>
      <w:r>
        <w:rPr>
          <w:rFonts w:ascii="標楷體" w:eastAsia="標楷體" w:hAnsi="標楷體"/>
        </w:rPr>
        <w:t xml:space="preserve">  </w:t>
      </w:r>
      <w:r>
        <w:rPr>
          <w:rFonts w:ascii="標楷體" w:eastAsia="標楷體" w:hAnsi="標楷體"/>
        </w:rPr>
        <w:t>年</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E33329" w:rsidRDefault="003100CE">
      <w:pPr>
        <w:pStyle w:val="Textbody"/>
        <w:spacing w:line="360" w:lineRule="auto"/>
        <w:jc w:val="both"/>
        <w:rPr>
          <w:rFonts w:ascii="標楷體" w:eastAsia="標楷體" w:hAnsi="標楷體"/>
        </w:rPr>
      </w:pPr>
      <w:r>
        <w:rPr>
          <w:rFonts w:ascii="標楷體" w:eastAsia="標楷體" w:hAnsi="標楷體"/>
        </w:rPr>
        <w:t> </w:t>
      </w:r>
    </w:p>
    <w:p w:rsidR="00E33329" w:rsidRDefault="003100CE">
      <w:pPr>
        <w:pStyle w:val="Textbody"/>
        <w:spacing w:line="360" w:lineRule="auto"/>
        <w:rPr>
          <w:rFonts w:ascii="標楷體" w:eastAsia="標楷體" w:hAnsi="標楷體"/>
        </w:rPr>
      </w:pPr>
      <w:r>
        <w:rPr>
          <w:rFonts w:ascii="標楷體" w:eastAsia="標楷體" w:hAnsi="標楷體"/>
        </w:rPr>
        <w:t> </w:t>
      </w:r>
    </w:p>
    <w:p w:rsidR="00E33329" w:rsidRDefault="00E33329">
      <w:pPr>
        <w:pStyle w:val="Standard"/>
        <w:rPr>
          <w:rFonts w:ascii="標楷體" w:eastAsia="標楷體" w:hAnsi="標楷體"/>
        </w:rPr>
      </w:pPr>
    </w:p>
    <w:sectPr w:rsidR="00E3332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0CE">
      <w:pPr>
        <w:rPr>
          <w:rFonts w:hint="eastAsia"/>
        </w:rPr>
      </w:pPr>
      <w:r>
        <w:separator/>
      </w:r>
    </w:p>
  </w:endnote>
  <w:endnote w:type="continuationSeparator" w:id="0">
    <w:p w:rsidR="00000000" w:rsidRDefault="003100C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0CE">
      <w:pPr>
        <w:rPr>
          <w:rFonts w:hint="eastAsia"/>
        </w:rPr>
      </w:pPr>
      <w:r>
        <w:rPr>
          <w:color w:val="000000"/>
        </w:rPr>
        <w:separator/>
      </w:r>
    </w:p>
  </w:footnote>
  <w:footnote w:type="continuationSeparator" w:id="0">
    <w:p w:rsidR="00000000" w:rsidRDefault="003100C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33329"/>
    <w:rsid w:val="003100CE"/>
    <w:rsid w:val="00E33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鄭寶珠</dc:creator>
  <cp:lastModifiedBy>user</cp:lastModifiedBy>
  <cp:revision>1</cp:revision>
  <dcterms:created xsi:type="dcterms:W3CDTF">2018-04-17T15:49:00Z</dcterms:created>
  <dcterms:modified xsi:type="dcterms:W3CDTF">2018-04-19T02:46:00Z</dcterms:modified>
</cp:coreProperties>
</file>